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23A" w:rsidRPr="00592286" w:rsidRDefault="004B623A" w:rsidP="000F5B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 xml:space="preserve">BADANIE W KIERUNKU OBECNOŚCI </w:t>
      </w:r>
      <w:r w:rsidR="009B6EAF">
        <w:rPr>
          <w:rFonts w:ascii="Times New Roman" w:eastAsia="Times New Roman" w:hAnsi="Times New Roman" w:cs="Times New Roman"/>
          <w:b/>
          <w:sz w:val="24"/>
          <w:szCs w:val="24"/>
        </w:rPr>
        <w:t>PRZECIWCIAŁ PRZECIWKO RECEPTOROWI ACETYLOCHOLINY (</w:t>
      </w:r>
      <w:proofErr w:type="spellStart"/>
      <w:r w:rsidR="009B6EAF">
        <w:rPr>
          <w:rFonts w:ascii="Times New Roman" w:eastAsia="Times New Roman" w:hAnsi="Times New Roman" w:cs="Times New Roman"/>
          <w:b/>
          <w:sz w:val="24"/>
          <w:szCs w:val="24"/>
        </w:rPr>
        <w:t>AChR</w:t>
      </w:r>
      <w:proofErr w:type="spellEnd"/>
      <w:r w:rsidR="009B6EAF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59228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</w:t>
      </w:r>
    </w:p>
    <w:p w:rsidR="007D0441" w:rsidRPr="00466C5D" w:rsidRDefault="007D0441" w:rsidP="007D0441">
      <w:pPr>
        <w:pStyle w:val="style4"/>
        <w:rPr>
          <w:rStyle w:val="Pogrubienie"/>
        </w:rPr>
      </w:pPr>
      <w:r w:rsidRPr="00466C5D">
        <w:rPr>
          <w:rStyle w:val="Pogrubienie"/>
        </w:rPr>
        <w:t>Materiał niezbędny do wykonania badania:</w:t>
      </w:r>
    </w:p>
    <w:p w:rsidR="007D0441" w:rsidRPr="00466C5D" w:rsidRDefault="007D0441" w:rsidP="007D0441">
      <w:pPr>
        <w:pStyle w:val="style4"/>
        <w:numPr>
          <w:ilvl w:val="0"/>
          <w:numId w:val="1"/>
        </w:numPr>
        <w:rPr>
          <w:b/>
          <w:bCs/>
        </w:rPr>
      </w:pPr>
      <w:r w:rsidRPr="00466C5D">
        <w:t>Surowica: 2 ml lub krew pobrana „na skrzep”: ok. 3-5 ml</w:t>
      </w:r>
    </w:p>
    <w:p w:rsidR="007D0441" w:rsidRPr="00466C5D" w:rsidRDefault="007D0441" w:rsidP="007D04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>Temperatura/ czas przechowywania materiału przed wysyłką:</w:t>
      </w:r>
    </w:p>
    <w:p w:rsidR="007D0441" w:rsidRPr="00466C5D" w:rsidRDefault="007D0441" w:rsidP="007D044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66C5D">
        <w:rPr>
          <w:rFonts w:ascii="Times New Roman" w:hAnsi="Times New Roman" w:cs="Times New Roman"/>
          <w:sz w:val="24"/>
          <w:szCs w:val="24"/>
          <w:u w:val="single"/>
        </w:rPr>
        <w:t>Krew pobrana „na skrzep”:</w:t>
      </w:r>
    </w:p>
    <w:p w:rsidR="007D0441" w:rsidRPr="00466C5D" w:rsidRDefault="007D0441" w:rsidP="007D044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C5D"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7D0441" w:rsidRPr="00466C5D" w:rsidRDefault="007D0441" w:rsidP="007D044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C5D">
        <w:rPr>
          <w:rFonts w:ascii="Times New Roman" w:hAnsi="Times New Roman" w:cs="Times New Roman"/>
          <w:sz w:val="24"/>
          <w:szCs w:val="24"/>
        </w:rPr>
        <w:t>2-8</w:t>
      </w:r>
      <w:r w:rsidRPr="00466C5D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466C5D">
        <w:rPr>
          <w:rFonts w:ascii="Times New Roman" w:hAnsi="Times New Roman" w:cs="Times New Roman"/>
          <w:sz w:val="24"/>
          <w:szCs w:val="24"/>
        </w:rPr>
        <w:t>C do 7 dni</w:t>
      </w:r>
    </w:p>
    <w:p w:rsidR="007D0441" w:rsidRPr="00466C5D" w:rsidRDefault="007D0441" w:rsidP="007D0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441" w:rsidRPr="00466C5D" w:rsidRDefault="007D0441" w:rsidP="007D044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66C5D">
        <w:rPr>
          <w:rFonts w:ascii="Times New Roman" w:hAnsi="Times New Roman" w:cs="Times New Roman"/>
          <w:sz w:val="24"/>
          <w:szCs w:val="24"/>
          <w:u w:val="single"/>
        </w:rPr>
        <w:t>Surowica:</w:t>
      </w:r>
    </w:p>
    <w:p w:rsidR="007D0441" w:rsidRPr="00466C5D" w:rsidRDefault="007D0441" w:rsidP="007D044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C5D"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7D0441" w:rsidRPr="00466C5D" w:rsidRDefault="007D0441" w:rsidP="007D044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C5D">
        <w:rPr>
          <w:rFonts w:ascii="Times New Roman" w:hAnsi="Times New Roman" w:cs="Times New Roman"/>
          <w:sz w:val="24"/>
          <w:szCs w:val="24"/>
        </w:rPr>
        <w:t>2-8</w:t>
      </w:r>
      <w:r w:rsidRPr="00466C5D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466C5D">
        <w:rPr>
          <w:rFonts w:ascii="Times New Roman" w:hAnsi="Times New Roman" w:cs="Times New Roman"/>
          <w:sz w:val="24"/>
          <w:szCs w:val="24"/>
        </w:rPr>
        <w:t>C do 7 dni</w:t>
      </w:r>
    </w:p>
    <w:p w:rsidR="007D0441" w:rsidRPr="00466C5D" w:rsidRDefault="007D0441" w:rsidP="007D044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C5D">
        <w:rPr>
          <w:rFonts w:ascii="Times New Roman" w:hAnsi="Times New Roman" w:cs="Times New Roman"/>
          <w:sz w:val="24"/>
          <w:szCs w:val="24"/>
        </w:rPr>
        <w:t>-20</w:t>
      </w:r>
      <w:r w:rsidRPr="00466C5D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466C5D">
        <w:rPr>
          <w:rFonts w:ascii="Times New Roman" w:hAnsi="Times New Roman" w:cs="Times New Roman"/>
          <w:sz w:val="24"/>
          <w:szCs w:val="24"/>
        </w:rPr>
        <w:t>C do 2 miesięcy</w:t>
      </w:r>
    </w:p>
    <w:p w:rsidR="007D0441" w:rsidRPr="00466C5D" w:rsidRDefault="007D0441" w:rsidP="007D044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C5D">
        <w:rPr>
          <w:rFonts w:ascii="Times New Roman" w:hAnsi="Times New Roman" w:cs="Times New Roman"/>
          <w:sz w:val="24"/>
          <w:szCs w:val="24"/>
        </w:rPr>
        <w:t>-80</w:t>
      </w:r>
      <w:r w:rsidRPr="00466C5D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466C5D">
        <w:rPr>
          <w:rFonts w:ascii="Times New Roman" w:hAnsi="Times New Roman" w:cs="Times New Roman"/>
          <w:sz w:val="24"/>
          <w:szCs w:val="24"/>
        </w:rPr>
        <w:t>C powyżej 2 miesięcy</w:t>
      </w:r>
    </w:p>
    <w:p w:rsidR="007D0441" w:rsidRPr="00466C5D" w:rsidRDefault="007D0441" w:rsidP="007D04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>Temperatura wysyłki:</w:t>
      </w:r>
    </w:p>
    <w:p w:rsidR="007D0441" w:rsidRPr="00466C5D" w:rsidRDefault="007D0441" w:rsidP="007D0441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sz w:val="24"/>
          <w:szCs w:val="24"/>
        </w:rPr>
        <w:t>do 1 godziny od pobrania: temp. pokojowa</w:t>
      </w:r>
    </w:p>
    <w:p w:rsidR="007D0441" w:rsidRPr="00466C5D" w:rsidRDefault="007D0441" w:rsidP="007D0441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sz w:val="24"/>
          <w:szCs w:val="24"/>
        </w:rPr>
        <w:t>materiał schłodzony: 2-8</w:t>
      </w:r>
      <w:r w:rsidRPr="00466C5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466C5D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7D0441" w:rsidRPr="00466C5D" w:rsidRDefault="007D0441" w:rsidP="007D04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>Etykieta probówki:</w:t>
      </w:r>
    </w:p>
    <w:p w:rsidR="007D0441" w:rsidRPr="00466C5D" w:rsidRDefault="007D0441" w:rsidP="007D0441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sz w:val="24"/>
          <w:szCs w:val="24"/>
        </w:rPr>
        <w:t>Nazwisko i imię pacjenta</w:t>
      </w:r>
    </w:p>
    <w:p w:rsidR="007D0441" w:rsidRPr="00466C5D" w:rsidRDefault="007D0441" w:rsidP="007D0441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sz w:val="24"/>
          <w:szCs w:val="24"/>
        </w:rPr>
        <w:t>PESEL</w:t>
      </w:r>
    </w:p>
    <w:p w:rsidR="009B6EAF" w:rsidRPr="007D0441" w:rsidRDefault="007D0441" w:rsidP="004B623A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sz w:val="24"/>
          <w:szCs w:val="24"/>
        </w:rPr>
        <w:t>Data pobrania materiału</w:t>
      </w:r>
    </w:p>
    <w:p w:rsidR="004B623A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Czas oczekiwania na wynik badania:</w:t>
      </w:r>
      <w:r w:rsidRPr="00592286">
        <w:rPr>
          <w:rFonts w:ascii="Times New Roman" w:eastAsia="Times New Roman" w:hAnsi="Times New Roman" w:cs="Times New Roman"/>
          <w:sz w:val="24"/>
          <w:szCs w:val="24"/>
        </w:rPr>
        <w:t xml:space="preserve"> 1-2 tygodnie</w:t>
      </w: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4B623A" w:rsidRPr="00592286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Koszt wykonania badań:</w:t>
      </w:r>
      <w:r w:rsidR="009B6EA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B6EAF" w:rsidRPr="007D0441">
        <w:rPr>
          <w:rFonts w:ascii="Times New Roman" w:eastAsia="Times New Roman" w:hAnsi="Times New Roman" w:cs="Times New Roman"/>
          <w:sz w:val="24"/>
          <w:szCs w:val="24"/>
        </w:rPr>
        <w:t>239, 00 zł</w:t>
      </w:r>
    </w:p>
    <w:p w:rsidR="007D0441" w:rsidRDefault="007D0441" w:rsidP="007D04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Metoda badania:</w:t>
      </w:r>
      <w:r w:rsidRPr="00592286">
        <w:rPr>
          <w:rFonts w:ascii="Times New Roman" w:eastAsia="Times New Roman" w:hAnsi="Times New Roman" w:cs="Times New Roman"/>
          <w:sz w:val="24"/>
          <w:szCs w:val="24"/>
        </w:rPr>
        <w:t xml:space="preserve"> test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immunofluorescencji pośredniej z wykorzystaniem komórek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transfekowanych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(tzw. </w:t>
      </w:r>
      <w:r w:rsidRPr="0074420B">
        <w:rPr>
          <w:rFonts w:ascii="Times New Roman" w:eastAsia="Times New Roman" w:hAnsi="Times New Roman" w:cs="Times New Roman"/>
          <w:i/>
          <w:sz w:val="24"/>
          <w:szCs w:val="24"/>
        </w:rPr>
        <w:t xml:space="preserve">Cell </w:t>
      </w:r>
      <w:proofErr w:type="spellStart"/>
      <w:r w:rsidRPr="0074420B">
        <w:rPr>
          <w:rFonts w:ascii="Times New Roman" w:eastAsia="Times New Roman" w:hAnsi="Times New Roman" w:cs="Times New Roman"/>
          <w:i/>
          <w:sz w:val="24"/>
          <w:szCs w:val="24"/>
        </w:rPr>
        <w:t>Based</w:t>
      </w:r>
      <w:proofErr w:type="spellEnd"/>
      <w:r w:rsidRPr="0074420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4420B">
        <w:rPr>
          <w:rFonts w:ascii="Times New Roman" w:eastAsia="Times New Roman" w:hAnsi="Times New Roman" w:cs="Times New Roman"/>
          <w:i/>
          <w:sz w:val="24"/>
          <w:szCs w:val="24"/>
        </w:rPr>
        <w:t>Assay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CBA)</w:t>
      </w:r>
    </w:p>
    <w:p w:rsidR="007D0441" w:rsidRDefault="007D0441" w:rsidP="007D04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 xml:space="preserve">Interpretacja wyników badania: </w:t>
      </w:r>
      <w:r w:rsidRPr="00592286">
        <w:rPr>
          <w:rFonts w:ascii="Times New Roman" w:eastAsia="Times New Roman" w:hAnsi="Times New Roman" w:cs="Times New Roman"/>
          <w:sz w:val="24"/>
          <w:szCs w:val="24"/>
        </w:rPr>
        <w:t xml:space="preserve">odbywa się na podstawie obrazu preparatu ocenianego pod mikroskopem w świetle fluorescencyjnym </w:t>
      </w:r>
    </w:p>
    <w:p w:rsidR="00DA0900" w:rsidRPr="007D0441" w:rsidRDefault="007D0441" w:rsidP="007D04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Badanie oceniane jest w systemie plus/minus. W przypadku wyników dodatnich określane jest miano przeciwciał, czyli ostatnie rozcieńczenie badanego materiału przy którym obserwowana jest fluorescencja.</w:t>
      </w:r>
      <w:bookmarkStart w:id="0" w:name="_GoBack"/>
      <w:bookmarkEnd w:id="0"/>
    </w:p>
    <w:sectPr w:rsidR="00DA0900" w:rsidRPr="007D0441" w:rsidSect="00DA09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3BAF"/>
    <w:multiLevelType w:val="hybridMultilevel"/>
    <w:tmpl w:val="BF06D4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486CF0"/>
    <w:multiLevelType w:val="hybridMultilevel"/>
    <w:tmpl w:val="05FCCE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E606EB"/>
    <w:multiLevelType w:val="hybridMultilevel"/>
    <w:tmpl w:val="05DADCE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243DAB"/>
    <w:multiLevelType w:val="hybridMultilevel"/>
    <w:tmpl w:val="360820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23A"/>
    <w:rsid w:val="000D254F"/>
    <w:rsid w:val="000F5B18"/>
    <w:rsid w:val="004A21F8"/>
    <w:rsid w:val="004B623A"/>
    <w:rsid w:val="00594592"/>
    <w:rsid w:val="00607584"/>
    <w:rsid w:val="006F1B07"/>
    <w:rsid w:val="006F58F3"/>
    <w:rsid w:val="007D0441"/>
    <w:rsid w:val="009B6EAF"/>
    <w:rsid w:val="00C2590B"/>
    <w:rsid w:val="00DA0900"/>
    <w:rsid w:val="00E72B23"/>
    <w:rsid w:val="00E77094"/>
    <w:rsid w:val="00FC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F1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6F1B0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rednialista1akcent5">
    <w:name w:val="Medium List 1 Accent 5"/>
    <w:basedOn w:val="Standardowy"/>
    <w:uiPriority w:val="65"/>
    <w:rsid w:val="006F1B0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character" w:styleId="Pogrubienie">
    <w:name w:val="Strong"/>
    <w:basedOn w:val="Domylnaczcionkaakapitu"/>
    <w:uiPriority w:val="22"/>
    <w:qFormat/>
    <w:rsid w:val="007D0441"/>
    <w:rPr>
      <w:b/>
      <w:bCs/>
    </w:rPr>
  </w:style>
  <w:style w:type="paragraph" w:customStyle="1" w:styleId="style4">
    <w:name w:val="style4"/>
    <w:basedOn w:val="Normalny"/>
    <w:rsid w:val="007D0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7D04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F1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6F1B0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rednialista1akcent5">
    <w:name w:val="Medium List 1 Accent 5"/>
    <w:basedOn w:val="Standardowy"/>
    <w:uiPriority w:val="65"/>
    <w:rsid w:val="006F1B0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character" w:styleId="Pogrubienie">
    <w:name w:val="Strong"/>
    <w:basedOn w:val="Domylnaczcionkaakapitu"/>
    <w:uiPriority w:val="22"/>
    <w:qFormat/>
    <w:rsid w:val="007D0441"/>
    <w:rPr>
      <w:b/>
      <w:bCs/>
    </w:rPr>
  </w:style>
  <w:style w:type="paragraph" w:customStyle="1" w:styleId="style4">
    <w:name w:val="style4"/>
    <w:basedOn w:val="Normalny"/>
    <w:rsid w:val="007D0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7D04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Cudna</dc:creator>
  <cp:lastModifiedBy>Anna Palejko</cp:lastModifiedBy>
  <cp:revision>3</cp:revision>
  <dcterms:created xsi:type="dcterms:W3CDTF">2021-03-17T10:25:00Z</dcterms:created>
  <dcterms:modified xsi:type="dcterms:W3CDTF">2026-08-12T08:14:00Z</dcterms:modified>
</cp:coreProperties>
</file>